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C3F1" w14:textId="77777777" w:rsidR="00DE2E57" w:rsidRPr="001430D9" w:rsidRDefault="001430D9" w:rsidP="001430D9">
      <w:pPr>
        <w:spacing w:after="0"/>
        <w:jc w:val="both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430D9">
        <w:t>Spettabile</w:t>
      </w:r>
    </w:p>
    <w:p w14:paraId="119DC2B5" w14:textId="23C4C7A9" w:rsidR="004A7DD8" w:rsidRPr="00657D22" w:rsidRDefault="004A7DD8" w:rsidP="001430D9">
      <w:pPr>
        <w:jc w:val="both"/>
        <w:rPr>
          <w:lang w:val="en-GB"/>
        </w:rPr>
      </w:pPr>
      <w:r>
        <w:tab/>
      </w:r>
      <w:r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r w:rsidR="001430D9" w:rsidRPr="001430D9">
        <w:tab/>
      </w:r>
      <w:proofErr w:type="spellStart"/>
      <w:r w:rsidR="00657D22" w:rsidRPr="00657D22">
        <w:rPr>
          <w:lang w:val="en-GB"/>
        </w:rPr>
        <w:t>Onexecutive</w:t>
      </w:r>
      <w:proofErr w:type="spellEnd"/>
      <w:r w:rsidR="00657D22" w:rsidRPr="00657D22">
        <w:rPr>
          <w:lang w:val="en-GB"/>
        </w:rPr>
        <w:t xml:space="preserve"> S.r.l.</w:t>
      </w:r>
    </w:p>
    <w:p w14:paraId="6D415EBE" w14:textId="000CD517" w:rsidR="001430D9" w:rsidRPr="00657D22" w:rsidRDefault="004A7DD8" w:rsidP="00657D22">
      <w:pPr>
        <w:jc w:val="both"/>
        <w:rPr>
          <w:lang w:val="en-GB"/>
        </w:rPr>
      </w:pPr>
      <w:r w:rsidRPr="00657D22">
        <w:rPr>
          <w:lang w:val="en-GB"/>
        </w:rPr>
        <w:tab/>
      </w:r>
      <w:r w:rsidRPr="00657D22">
        <w:rPr>
          <w:lang w:val="en-GB"/>
        </w:rPr>
        <w:tab/>
      </w:r>
      <w:r w:rsidRPr="00657D22">
        <w:rPr>
          <w:lang w:val="en-GB"/>
        </w:rPr>
        <w:tab/>
      </w:r>
      <w:r w:rsidRPr="00657D22">
        <w:rPr>
          <w:lang w:val="en-GB"/>
        </w:rPr>
        <w:tab/>
      </w:r>
      <w:r w:rsidRPr="00657D22">
        <w:rPr>
          <w:lang w:val="en-GB"/>
        </w:rPr>
        <w:tab/>
      </w:r>
      <w:r w:rsidRPr="00657D22">
        <w:rPr>
          <w:lang w:val="en-GB"/>
        </w:rPr>
        <w:tab/>
      </w:r>
      <w:r w:rsidRPr="00657D22">
        <w:rPr>
          <w:lang w:val="en-GB"/>
        </w:rPr>
        <w:tab/>
      </w:r>
      <w:hyperlink r:id="rId7" w:history="1">
        <w:r w:rsidR="00657D22" w:rsidRPr="00657D22">
          <w:rPr>
            <w:rStyle w:val="Collegamentoipertestuale"/>
            <w:lang w:val="en-GB"/>
          </w:rPr>
          <w:t>info@onexecutive.com</w:t>
        </w:r>
      </w:hyperlink>
    </w:p>
    <w:p w14:paraId="661BCF4D" w14:textId="00B30F95" w:rsidR="00657D22" w:rsidRPr="00657D22" w:rsidRDefault="00657D22" w:rsidP="00657D22">
      <w:pPr>
        <w:ind w:left="4956"/>
        <w:jc w:val="both"/>
      </w:pPr>
      <w:r w:rsidRPr="00657D22">
        <w:t>(</w:t>
      </w:r>
      <w:r w:rsidRPr="00657D22">
        <w:rPr>
          <w:i/>
          <w:iCs/>
        </w:rPr>
        <w:t xml:space="preserve">inserire come oggetto della e-mail: </w:t>
      </w:r>
      <w:r w:rsidRPr="00657D22">
        <w:rPr>
          <w:i/>
          <w:iCs/>
        </w:rPr>
        <w:t>“Veneto Sviluppo S.p.A. - Candidatura per la funzione di Responsabile dell’Area Investimenti”</w:t>
      </w:r>
      <w:r>
        <w:t>)</w:t>
      </w:r>
    </w:p>
    <w:p w14:paraId="7FDC805A" w14:textId="77777777" w:rsidR="001430D9" w:rsidRPr="00657D22" w:rsidRDefault="001430D9" w:rsidP="00DE2E57">
      <w:pPr>
        <w:jc w:val="center"/>
        <w:rPr>
          <w:b/>
          <w:sz w:val="28"/>
        </w:rPr>
      </w:pPr>
      <w:r w:rsidRPr="00657D22">
        <w:rPr>
          <w:b/>
          <w:sz w:val="28"/>
        </w:rPr>
        <w:tab/>
      </w:r>
      <w:r w:rsidRPr="00657D22">
        <w:rPr>
          <w:b/>
          <w:sz w:val="28"/>
        </w:rPr>
        <w:tab/>
      </w:r>
    </w:p>
    <w:p w14:paraId="4934FB19" w14:textId="77777777" w:rsidR="00D91855" w:rsidRPr="00657D22" w:rsidRDefault="00D91855" w:rsidP="00B27E7E">
      <w:pPr>
        <w:jc w:val="center"/>
        <w:rPr>
          <w:b/>
          <w:sz w:val="28"/>
        </w:rPr>
      </w:pPr>
    </w:p>
    <w:p w14:paraId="1091D869" w14:textId="443937D4" w:rsidR="00AD0DD3" w:rsidRPr="001430D9" w:rsidRDefault="001430D9" w:rsidP="0076290B">
      <w:pPr>
        <w:jc w:val="both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 xml:space="preserve">Oggetto: </w:t>
      </w:r>
      <w:r w:rsidR="0076290B" w:rsidRPr="0076290B">
        <w:rPr>
          <w:rFonts w:ascii="Calibri" w:eastAsia="Calibri" w:hAnsi="Calibri"/>
          <w:b/>
        </w:rPr>
        <w:t xml:space="preserve">Avviso pubblico per </w:t>
      </w:r>
      <w:r w:rsidR="00897D3D">
        <w:rPr>
          <w:rFonts w:ascii="Calibri" w:eastAsia="Calibri" w:hAnsi="Calibri"/>
          <w:b/>
        </w:rPr>
        <w:t>la raccolta</w:t>
      </w:r>
      <w:r w:rsidR="0076290B" w:rsidRPr="0076290B">
        <w:rPr>
          <w:b/>
        </w:rPr>
        <w:t xml:space="preserve"> di candidature </w:t>
      </w:r>
      <w:r w:rsidR="00897D3D">
        <w:rPr>
          <w:b/>
        </w:rPr>
        <w:t>finalizzate all’individuazione di un Responsabile dell’Area Investimenti</w:t>
      </w:r>
      <w:r w:rsidR="0076290B" w:rsidRPr="0076290B">
        <w:rPr>
          <w:b/>
        </w:rPr>
        <w:t xml:space="preserve"> </w:t>
      </w:r>
      <w:r w:rsidR="00657D22">
        <w:rPr>
          <w:b/>
        </w:rPr>
        <w:t xml:space="preserve">per Veneto Sviluppo S.p.A. </w:t>
      </w:r>
      <w:r w:rsidR="0076290B" w:rsidRPr="0076290B">
        <w:rPr>
          <w:b/>
        </w:rPr>
        <w:t xml:space="preserve">- </w:t>
      </w:r>
      <w:r w:rsidRPr="0076290B">
        <w:rPr>
          <w:rFonts w:ascii="Calibri" w:eastAsia="Calibri" w:hAnsi="Calibri"/>
          <w:b/>
        </w:rPr>
        <w:t>Manifestazione di interesse e dichiarazione sostitutiva</w:t>
      </w:r>
    </w:p>
    <w:p w14:paraId="027AC11F" w14:textId="63BC4E5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Il/la Sottoscritto/</w:t>
      </w:r>
      <w:r w:rsidR="00264060">
        <w:rPr>
          <w:rFonts w:ascii="Calibri" w:eastAsia="Calibri" w:hAnsi="Calibri"/>
        </w:rPr>
        <w:t>a</w:t>
      </w:r>
      <w:r w:rsidRPr="00C34A1A">
        <w:rPr>
          <w:rFonts w:ascii="Calibri" w:eastAsia="Calibri" w:hAnsi="Calibri"/>
        </w:rPr>
        <w:t>_______________________________ c.f._________________________, nato</w:t>
      </w:r>
      <w:r w:rsidR="0076290B">
        <w:rPr>
          <w:rFonts w:ascii="Calibri" w:eastAsia="Calibri" w:hAnsi="Calibri"/>
        </w:rPr>
        <w:t>/a</w:t>
      </w:r>
      <w:r w:rsidRPr="00C34A1A">
        <w:rPr>
          <w:rFonts w:ascii="Calibri" w:eastAsia="Calibri" w:hAnsi="Calibri"/>
        </w:rPr>
        <w:t xml:space="preserve"> </w:t>
      </w:r>
      <w:proofErr w:type="spellStart"/>
      <w:r w:rsidRPr="00C34A1A">
        <w:rPr>
          <w:rFonts w:ascii="Calibri" w:eastAsia="Calibri" w:hAnsi="Calibri"/>
        </w:rPr>
        <w:t>a</w:t>
      </w:r>
      <w:proofErr w:type="spellEnd"/>
      <w:r w:rsidRPr="00C34A1A">
        <w:rPr>
          <w:rFonts w:ascii="Calibri" w:eastAsia="Calibri" w:hAnsi="Calibri"/>
        </w:rPr>
        <w:t xml:space="preserve"> ____________________________ (_____) il____/____/_____, residente a _____________________ (_____), in __________________________ n° _____</w:t>
      </w:r>
    </w:p>
    <w:p w14:paraId="3A4F6FD2" w14:textId="77777777" w:rsidR="00AD0DD3" w:rsidRPr="001430D9" w:rsidRDefault="001430D9" w:rsidP="001430D9">
      <w:pPr>
        <w:spacing w:line="360" w:lineRule="auto"/>
        <w:jc w:val="center"/>
        <w:rPr>
          <w:rFonts w:ascii="Calibri" w:eastAsia="Calibri" w:hAnsi="Calibri"/>
          <w:b/>
        </w:rPr>
      </w:pPr>
      <w:r w:rsidRPr="001430D9">
        <w:rPr>
          <w:rFonts w:ascii="Calibri" w:eastAsia="Calibri" w:hAnsi="Calibri"/>
          <w:b/>
        </w:rPr>
        <w:t>CHIEDE DI PARTECIPARE</w:t>
      </w:r>
    </w:p>
    <w:p w14:paraId="14818F8E" w14:textId="0CDCC6FA" w:rsidR="00AD0DD3" w:rsidRPr="00C34A1A" w:rsidRDefault="0076290B" w:rsidP="00AD0DD3">
      <w:pPr>
        <w:spacing w:line="360" w:lineRule="auto"/>
        <w:jc w:val="both"/>
        <w:rPr>
          <w:rFonts w:ascii="Calibri" w:eastAsia="Calibri" w:hAnsi="Calibri"/>
        </w:rPr>
      </w:pPr>
      <w:r w:rsidRPr="00897D3D">
        <w:rPr>
          <w:rFonts w:ascii="Calibri" w:eastAsia="Calibri" w:hAnsi="Calibri"/>
          <w:b/>
        </w:rPr>
        <w:t xml:space="preserve">alla </w:t>
      </w:r>
      <w:r w:rsidRPr="00897D3D">
        <w:rPr>
          <w:b/>
        </w:rPr>
        <w:t>selezione di candidature per l</w:t>
      </w:r>
      <w:r w:rsidR="00897D3D" w:rsidRPr="00897D3D">
        <w:rPr>
          <w:b/>
        </w:rPr>
        <w:t xml:space="preserve">’individuazione di una risorsa che dovrà ricoprire il ruolo di Responsabile dell’Area Investimenti </w:t>
      </w:r>
      <w:r w:rsidRPr="00897D3D">
        <w:rPr>
          <w:b/>
        </w:rPr>
        <w:t xml:space="preserve">indetta da Veneto </w:t>
      </w:r>
      <w:r w:rsidR="00782C42" w:rsidRPr="00897D3D">
        <w:rPr>
          <w:rFonts w:ascii="Calibri" w:eastAsia="Calibri" w:hAnsi="Calibri"/>
          <w:b/>
        </w:rPr>
        <w:t>Sviluppo S.p.A.</w:t>
      </w:r>
      <w:r w:rsidR="00897D3D">
        <w:rPr>
          <w:rFonts w:ascii="Calibri" w:eastAsia="Calibri" w:hAnsi="Calibri"/>
        </w:rPr>
        <w:t xml:space="preserve">, </w:t>
      </w:r>
      <w:r>
        <w:rPr>
          <w:rFonts w:ascii="Calibri" w:eastAsia="Calibri" w:hAnsi="Calibri"/>
        </w:rPr>
        <w:t xml:space="preserve">secondo l’Avviso </w:t>
      </w:r>
      <w:r w:rsidR="001430D9" w:rsidRPr="00C34A1A">
        <w:rPr>
          <w:rFonts w:ascii="Calibri" w:eastAsia="Calibri" w:hAnsi="Calibri"/>
        </w:rPr>
        <w:t>pubblicato in data</w:t>
      </w:r>
      <w:r w:rsidR="00532A34">
        <w:rPr>
          <w:rFonts w:ascii="Calibri" w:eastAsia="Calibri" w:hAnsi="Calibri"/>
        </w:rPr>
        <w:t xml:space="preserve"> </w:t>
      </w:r>
      <w:r w:rsidR="00657D22">
        <w:rPr>
          <w:rFonts w:ascii="Calibri" w:eastAsia="Calibri" w:hAnsi="Calibri"/>
        </w:rPr>
        <w:t xml:space="preserve">6 febbraio 2026 </w:t>
      </w:r>
      <w:r w:rsidR="001430D9" w:rsidRPr="00C34A1A">
        <w:rPr>
          <w:rFonts w:ascii="Calibri" w:eastAsia="Calibri" w:hAnsi="Calibri"/>
        </w:rPr>
        <w:t xml:space="preserve">sul sito istituzionale di </w:t>
      </w:r>
      <w:r w:rsidR="00782C42">
        <w:rPr>
          <w:rFonts w:ascii="Calibri" w:eastAsia="Calibri" w:hAnsi="Calibri"/>
        </w:rPr>
        <w:t xml:space="preserve">Veneto Sviluppo </w:t>
      </w:r>
      <w:r w:rsidR="00F700EF">
        <w:rPr>
          <w:rFonts w:ascii="Calibri" w:eastAsia="Calibri" w:hAnsi="Calibri"/>
        </w:rPr>
        <w:t>e</w:t>
      </w:r>
      <w:r w:rsidR="00657D22">
        <w:rPr>
          <w:rFonts w:ascii="Calibri" w:eastAsia="Calibri" w:hAnsi="Calibri"/>
        </w:rPr>
        <w:t>, in forma di estratto,</w:t>
      </w:r>
      <w:r w:rsidR="00782C42">
        <w:rPr>
          <w:rFonts w:ascii="Calibri" w:eastAsia="Calibri" w:hAnsi="Calibri"/>
        </w:rPr>
        <w:t xml:space="preserve"> sul BUR della Regione del Veneto </w:t>
      </w:r>
      <w:r w:rsidR="001430D9">
        <w:rPr>
          <w:rFonts w:ascii="Calibri" w:eastAsia="Calibri" w:hAnsi="Calibri"/>
        </w:rPr>
        <w:t>e</w:t>
      </w:r>
      <w:r w:rsidR="001430D9" w:rsidRPr="00C34A1A">
        <w:rPr>
          <w:rFonts w:ascii="Calibri" w:eastAsia="Calibri" w:hAnsi="Calibri"/>
        </w:rPr>
        <w:t xml:space="preserve">, </w:t>
      </w:r>
      <w:r w:rsidR="00AD0DD3" w:rsidRPr="00C34A1A">
        <w:rPr>
          <w:rFonts w:ascii="Calibri" w:eastAsia="Calibri" w:hAnsi="Calibri"/>
        </w:rPr>
        <w:t>consapevole che</w:t>
      </w:r>
      <w:r w:rsidR="008222D9">
        <w:rPr>
          <w:rFonts w:ascii="Calibri" w:eastAsia="Calibri" w:hAnsi="Calibri"/>
        </w:rPr>
        <w:t>, ai sensi dell’art. 76 D.P.R. 445/2000,</w:t>
      </w:r>
      <w:r w:rsidR="00AD0DD3" w:rsidRPr="00C34A1A">
        <w:rPr>
          <w:rFonts w:ascii="Calibri" w:eastAsia="Calibri" w:hAnsi="Calibri"/>
        </w:rPr>
        <w:t xml:space="preserve"> chiunque rilasci dichiarazioni mendaci è punito ai sensi del </w:t>
      </w:r>
      <w:proofErr w:type="gramStart"/>
      <w:r w:rsidR="00AD0DD3" w:rsidRPr="00C34A1A">
        <w:rPr>
          <w:rFonts w:ascii="Calibri" w:eastAsia="Calibri" w:hAnsi="Calibri"/>
        </w:rPr>
        <w:t>codice penale</w:t>
      </w:r>
      <w:proofErr w:type="gramEnd"/>
      <w:r w:rsidR="00AD0DD3" w:rsidRPr="00C34A1A">
        <w:rPr>
          <w:rFonts w:ascii="Calibri" w:eastAsia="Calibri" w:hAnsi="Calibri"/>
        </w:rPr>
        <w:t xml:space="preserve"> e delle leggi speciali in materia, </w:t>
      </w:r>
    </w:p>
    <w:p w14:paraId="32097186" w14:textId="77777777" w:rsidR="008222D9" w:rsidRDefault="00AD0DD3" w:rsidP="00AD0DD3">
      <w:pPr>
        <w:spacing w:line="360" w:lineRule="auto"/>
        <w:jc w:val="center"/>
        <w:rPr>
          <w:rFonts w:ascii="Calibri" w:eastAsia="Calibri" w:hAnsi="Calibri"/>
        </w:rPr>
      </w:pPr>
      <w:r w:rsidRPr="00C34A1A">
        <w:rPr>
          <w:rFonts w:ascii="Calibri" w:eastAsia="Calibri" w:hAnsi="Calibri"/>
          <w:b/>
        </w:rPr>
        <w:t>DICHIARA</w:t>
      </w:r>
      <w:r w:rsidR="008222D9" w:rsidRPr="008222D9">
        <w:rPr>
          <w:rFonts w:ascii="Calibri" w:eastAsia="Calibri" w:hAnsi="Calibri"/>
        </w:rPr>
        <w:t xml:space="preserve"> </w:t>
      </w:r>
    </w:p>
    <w:p w14:paraId="496CF0E9" w14:textId="1DF09824" w:rsidR="00AD0DD3" w:rsidRPr="008222D9" w:rsidRDefault="008222D9" w:rsidP="00AD0DD3">
      <w:pPr>
        <w:spacing w:line="360" w:lineRule="auto"/>
        <w:jc w:val="center"/>
        <w:rPr>
          <w:rFonts w:ascii="Calibri" w:eastAsia="Calibri" w:hAnsi="Calibri"/>
          <w:b/>
          <w:bCs/>
        </w:rPr>
      </w:pPr>
      <w:r w:rsidRPr="008222D9">
        <w:rPr>
          <w:rFonts w:ascii="Calibri" w:eastAsia="Calibri" w:hAnsi="Calibri"/>
          <w:b/>
          <w:bCs/>
        </w:rPr>
        <w:t>ai sensi e per gli effetti dell'art. 46 D.P.R. n. 445/2000</w:t>
      </w:r>
    </w:p>
    <w:p w14:paraId="1CA744A3" w14:textId="63225CA6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avere cittadinanza italiana o di uno degli stati membri dell’Unione Europea o di regolare permesso di soggiorno per lavoro; </w:t>
      </w:r>
    </w:p>
    <w:p w14:paraId="5800D43D" w14:textId="02CD0C10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avere conoscenza e padronanza della lingua italiana; </w:t>
      </w:r>
    </w:p>
    <w:p w14:paraId="1AEABD81" w14:textId="79155889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godere dei diritti civili e politici; </w:t>
      </w:r>
    </w:p>
    <w:p w14:paraId="3A74C9D7" w14:textId="4C8CE541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possedere una laurea secondo vecchio </w:t>
      </w:r>
      <w:r w:rsidRPr="00533B00">
        <w:t>ordinamento</w:t>
      </w:r>
      <w:r>
        <w:t xml:space="preserve"> o una</w:t>
      </w:r>
      <w:r w:rsidRPr="00533B00">
        <w:t xml:space="preserve"> laurea magistrale </w:t>
      </w:r>
      <w:r>
        <w:t xml:space="preserve">in discipline economiche </w:t>
      </w:r>
      <w:r w:rsidRPr="00533B00">
        <w:t>(per i candidati</w:t>
      </w:r>
      <w:r>
        <w:t xml:space="preserve"> che hanno conseguito il titolo di studio all'estero è richiesto, a pena di esclusione, il possesso di un titolo di studio equipollente; tale equipollenza dovrà risultare da idonea certificazione rilasciata dalle competenti Autorità);</w:t>
      </w:r>
    </w:p>
    <w:p w14:paraId="2D701DFD" w14:textId="13A3C722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>di possedere comprovate conoscenze in ambito di valutazione del capitale economico aziendale e dell’analisi di bilancio;</w:t>
      </w:r>
      <w:r w:rsidRPr="005E30F9">
        <w:t xml:space="preserve"> </w:t>
      </w:r>
    </w:p>
    <w:p w14:paraId="413B476E" w14:textId="32321072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>di avere buona conoscenza</w:t>
      </w:r>
      <w:r w:rsidRPr="00DC250D">
        <w:t xml:space="preserve"> </w:t>
      </w:r>
      <w:r>
        <w:t xml:space="preserve">degli strumenti finanziari di private equity e di private </w:t>
      </w:r>
      <w:proofErr w:type="spellStart"/>
      <w:r>
        <w:t>debt</w:t>
      </w:r>
      <w:proofErr w:type="spellEnd"/>
      <w:r>
        <w:t>;</w:t>
      </w:r>
    </w:p>
    <w:p w14:paraId="1A301C9B" w14:textId="080EB4A9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possedere una comprovata esperienza nella gestione di operazioni di private equity e/o private </w:t>
      </w:r>
      <w:proofErr w:type="spellStart"/>
      <w:r>
        <w:t>debt</w:t>
      </w:r>
      <w:proofErr w:type="spellEnd"/>
      <w:r>
        <w:t>;</w:t>
      </w:r>
    </w:p>
    <w:p w14:paraId="42C63163" w14:textId="272C0D6B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>di possedere una buona conoscenza della lingua inglese scritta ed orale, con particolare riferimento all’inglese commerciale (livello minimo “B2”);</w:t>
      </w:r>
    </w:p>
    <w:p w14:paraId="48617CF4" w14:textId="738877CF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aver riportato condanne penali e non essere destinatario di provvedimenti che riguardano l’applicazione di misure di sicurezza o di prevenzione, di decisioni civili e di provvedimenti amministrativi iscritti nel casellario giudiziale; </w:t>
      </w:r>
    </w:p>
    <w:p w14:paraId="5F037C3F" w14:textId="0469BB1A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lastRenderedPageBreak/>
        <w:t>di non aver esercitato da più di tre anni dalla cessazione del servizio o nel corso degli ultimi tre anni di servizio, in qualità di dipendente pubblico</w:t>
      </w:r>
      <w:r>
        <w:rPr>
          <w:rStyle w:val="Rimandonotaapidipagina"/>
        </w:rPr>
        <w:footnoteReference w:id="1"/>
      </w:r>
      <w:r>
        <w:t xml:space="preserve">, poteri autoritativi o negoziali per conto della pubblica amministrazione di appartenenza destinati a Veneto Sviluppo (art. 53 comma 16 ter del d.lgs. 165/2001); </w:t>
      </w:r>
    </w:p>
    <w:p w14:paraId="23C27466" w14:textId="79BE0132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aver rivestito negli ultimi due anni cariche in partiti politici o in organizzazioni sindacali e non aver avuto negli ultimi due anni rapporti continuativi di collaborazione o di consulenza con le </w:t>
      </w:r>
      <w:proofErr w:type="gramStart"/>
      <w:r>
        <w:t>predette</w:t>
      </w:r>
      <w:proofErr w:type="gramEnd"/>
      <w:r>
        <w:t xml:space="preserve"> organizzazioni (art. 53 comma 1 bis del d.lgs. 165/2001); </w:t>
      </w:r>
    </w:p>
    <w:p w14:paraId="75F83C07" w14:textId="480AA48B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aver subito, nel caso di precedenti rapporti di lavoro anche a tempo determinato con Veneto Sviluppo o con enti e/o società pubbliche, procedimenti disciplinari conclusisi con il licenziamento per giusta causa e non avere procedimenti disciplinari in corso; </w:t>
      </w:r>
    </w:p>
    <w:p w14:paraId="4F23C39D" w14:textId="4152BC5C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avere rapporti di coniugio, di parentela e/o di affinità, entro il terzo grado compreso, con gli Amministratori o i componenti dell'organo di controllo di Veneto Sviluppo; </w:t>
      </w:r>
    </w:p>
    <w:p w14:paraId="2A144D9B" w14:textId="23FD5E49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detenere partecipazioni in imprese finanziate da Veneto Sviluppo; </w:t>
      </w:r>
    </w:p>
    <w:p w14:paraId="67F1F88A" w14:textId="14CEFE08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trovarsi, ai sensi del </w:t>
      </w:r>
      <w:proofErr w:type="spellStart"/>
      <w:r>
        <w:t>D.Lgs.</w:t>
      </w:r>
      <w:proofErr w:type="spellEnd"/>
      <w:r>
        <w:t xml:space="preserve"> 39/2013 in una delle condizioni di inconferibilità ivi previste e obbligarsi sin d’ora a rimuovere eventuali cause di incompatibilità che dovessero essere rilevate all’esito della selezione; </w:t>
      </w:r>
    </w:p>
    <w:p w14:paraId="32EB894B" w14:textId="264D8B76" w:rsid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>di non trovarsi in una situazione di conflitto di interesse, intrattenendo con la Società, il socio unico e le controllate relazioni economiche tali da condizionarne l’autonomia;</w:t>
      </w:r>
    </w:p>
    <w:p w14:paraId="21B5F539" w14:textId="059F1823" w:rsidR="0076290B" w:rsidRPr="00897D3D" w:rsidRDefault="00897D3D" w:rsidP="00897D3D">
      <w:pPr>
        <w:pStyle w:val="Paragrafoelenco"/>
        <w:numPr>
          <w:ilvl w:val="1"/>
          <w:numId w:val="6"/>
        </w:numPr>
        <w:spacing w:before="60" w:after="60" w:line="240" w:lineRule="auto"/>
        <w:jc w:val="both"/>
      </w:pPr>
      <w:r>
        <w:t xml:space="preserve">di non essere in una situazione di quiescenza ex art. 5, comma 9, </w:t>
      </w:r>
      <w:proofErr w:type="spellStart"/>
      <w:r>
        <w:t>d.l.</w:t>
      </w:r>
      <w:proofErr w:type="spellEnd"/>
      <w:r>
        <w:t xml:space="preserve"> 95/2012 e </w:t>
      </w:r>
      <w:proofErr w:type="spellStart"/>
      <w:r>
        <w:t>s.m.i.</w:t>
      </w:r>
      <w:proofErr w:type="spellEnd"/>
      <w:r>
        <w:t>.</w:t>
      </w:r>
      <w:r w:rsidR="0076290B">
        <w:t>.</w:t>
      </w:r>
    </w:p>
    <w:p w14:paraId="3C11AE24" w14:textId="05029AEE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Si allegano alla presente dichiarazione Curriculum Vitae e documento di identità</w:t>
      </w:r>
      <w:r w:rsidR="0076290B">
        <w:rPr>
          <w:rFonts w:ascii="Calibri" w:eastAsia="Calibri" w:hAnsi="Calibri"/>
        </w:rPr>
        <w:t xml:space="preserve"> in corso di validità</w:t>
      </w:r>
      <w:r w:rsidRPr="00C34A1A">
        <w:rPr>
          <w:rFonts w:ascii="Calibri" w:eastAsia="Calibri" w:hAnsi="Calibri"/>
        </w:rPr>
        <w:t>.</w:t>
      </w:r>
    </w:p>
    <w:p w14:paraId="0D52743F" w14:textId="77777777" w:rsidR="00AD0DD3" w:rsidRPr="00C34A1A" w:rsidRDefault="00AD0DD3" w:rsidP="00AD0DD3">
      <w:pPr>
        <w:spacing w:line="360" w:lineRule="auto"/>
        <w:jc w:val="both"/>
        <w:rPr>
          <w:rFonts w:ascii="Calibri" w:eastAsia="Calibri" w:hAnsi="Calibri"/>
        </w:rPr>
      </w:pPr>
    </w:p>
    <w:p w14:paraId="15E28BDE" w14:textId="77777777" w:rsidR="0076290B" w:rsidRDefault="00AD0DD3" w:rsidP="00AD0DD3">
      <w:pPr>
        <w:spacing w:line="360" w:lineRule="auto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>Luog</w:t>
      </w:r>
      <w:r w:rsidR="0076290B">
        <w:rPr>
          <w:rFonts w:ascii="Calibri" w:eastAsia="Calibri" w:hAnsi="Calibri"/>
        </w:rPr>
        <w:t>o e data__________________</w:t>
      </w:r>
      <w:r w:rsidRPr="00C34A1A">
        <w:rPr>
          <w:rFonts w:ascii="Calibri" w:eastAsia="Calibri" w:hAnsi="Calibri"/>
        </w:rPr>
        <w:t>__</w:t>
      </w:r>
      <w:r w:rsidRPr="00C34A1A">
        <w:rPr>
          <w:rFonts w:ascii="Calibri" w:eastAsia="Calibri" w:hAnsi="Calibri"/>
        </w:rPr>
        <w:tab/>
        <w:t xml:space="preserve">    </w:t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</w:r>
      <w:r w:rsidRPr="00C34A1A">
        <w:rPr>
          <w:rFonts w:ascii="Calibri" w:eastAsia="Calibri" w:hAnsi="Calibri"/>
        </w:rPr>
        <w:tab/>
        <w:t>______________________________</w:t>
      </w:r>
      <w:r w:rsidR="0076290B" w:rsidRPr="0076290B">
        <w:rPr>
          <w:rFonts w:ascii="Calibri" w:eastAsia="Calibri" w:hAnsi="Calibri"/>
        </w:rPr>
        <w:t xml:space="preserve"> </w:t>
      </w:r>
    </w:p>
    <w:p w14:paraId="2F424E35" w14:textId="6DC4118F" w:rsidR="00AD0DD3" w:rsidRPr="00C34A1A" w:rsidRDefault="0076290B" w:rsidP="0076290B">
      <w:pPr>
        <w:spacing w:line="360" w:lineRule="auto"/>
        <w:ind w:left="5664" w:firstLine="708"/>
        <w:jc w:val="both"/>
        <w:rPr>
          <w:rFonts w:ascii="Calibri" w:eastAsia="Calibri" w:hAnsi="Calibri"/>
        </w:rPr>
      </w:pPr>
      <w:r w:rsidRPr="00C34A1A">
        <w:rPr>
          <w:rFonts w:ascii="Calibri" w:eastAsia="Calibri" w:hAnsi="Calibri"/>
        </w:rPr>
        <w:t xml:space="preserve">Firma del dichiarante                 </w:t>
      </w:r>
    </w:p>
    <w:p w14:paraId="57B06C67" w14:textId="1A51408F" w:rsidR="00B27E7E" w:rsidRPr="00B27E7E" w:rsidRDefault="00AD0DD3" w:rsidP="00897D3D">
      <w:pPr>
        <w:spacing w:line="360" w:lineRule="auto"/>
        <w:ind w:left="5529"/>
        <w:jc w:val="both"/>
      </w:pPr>
      <w:r w:rsidRPr="00C34A1A">
        <w:rPr>
          <w:rFonts w:ascii="Calibri" w:eastAsia="Calibri" w:hAnsi="Calibri"/>
        </w:rPr>
        <w:t>(</w:t>
      </w:r>
      <w:r w:rsidR="0076290B">
        <w:rPr>
          <w:rFonts w:ascii="Calibri" w:eastAsia="Calibri" w:hAnsi="Calibri"/>
        </w:rPr>
        <w:t xml:space="preserve">firma digitale o autografa – in quest’ultimo caso </w:t>
      </w:r>
      <w:r w:rsidRPr="00C34A1A">
        <w:rPr>
          <w:rFonts w:ascii="Calibri" w:eastAsia="Calibri" w:hAnsi="Calibri"/>
        </w:rPr>
        <w:t>per esteso e leggibile)</w:t>
      </w: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2FA0" w14:textId="77777777" w:rsidR="001840DD" w:rsidRDefault="001840DD" w:rsidP="005F3CF3">
      <w:pPr>
        <w:spacing w:after="0" w:line="240" w:lineRule="auto"/>
      </w:pPr>
      <w:r>
        <w:separator/>
      </w:r>
    </w:p>
  </w:endnote>
  <w:endnote w:type="continuationSeparator" w:id="0">
    <w:p w14:paraId="6DF386C4" w14:textId="77777777" w:rsidR="001840DD" w:rsidRDefault="001840DD" w:rsidP="005F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D68" w14:textId="77777777" w:rsidR="001840DD" w:rsidRDefault="001840DD" w:rsidP="005F3CF3">
      <w:pPr>
        <w:spacing w:after="0" w:line="240" w:lineRule="auto"/>
      </w:pPr>
      <w:r>
        <w:separator/>
      </w:r>
    </w:p>
  </w:footnote>
  <w:footnote w:type="continuationSeparator" w:id="0">
    <w:p w14:paraId="4F2D3FDF" w14:textId="77777777" w:rsidR="001840DD" w:rsidRDefault="001840DD" w:rsidP="005F3CF3">
      <w:pPr>
        <w:spacing w:after="0" w:line="240" w:lineRule="auto"/>
      </w:pPr>
      <w:r>
        <w:continuationSeparator/>
      </w:r>
    </w:p>
  </w:footnote>
  <w:footnote w:id="1">
    <w:p w14:paraId="0B850596" w14:textId="77777777" w:rsidR="00897D3D" w:rsidRPr="00DB1219" w:rsidRDefault="00897D3D" w:rsidP="00897D3D">
      <w:pPr>
        <w:pStyle w:val="Testonotaapidipagina"/>
        <w:jc w:val="both"/>
        <w:rPr>
          <w:i/>
          <w:iCs/>
          <w:sz w:val="18"/>
          <w:szCs w:val="18"/>
        </w:rPr>
      </w:pPr>
      <w:r w:rsidRPr="00DB1219">
        <w:rPr>
          <w:rStyle w:val="Rimandonotaapidipagina"/>
          <w:i/>
          <w:iCs/>
        </w:rPr>
        <w:footnoteRef/>
      </w:r>
      <w:r>
        <w:rPr>
          <w:i/>
          <w:iCs/>
          <w:sz w:val="18"/>
          <w:szCs w:val="18"/>
        </w:rPr>
        <w:t xml:space="preserve"> </w:t>
      </w:r>
      <w:r w:rsidRPr="00DB1219">
        <w:rPr>
          <w:i/>
          <w:iCs/>
          <w:sz w:val="18"/>
          <w:szCs w:val="18"/>
        </w:rPr>
        <w:t xml:space="preserve">Ai sensi dell’Art. 21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“Ai soli fini dell'applicazione dei divieti di cui al comma 16-ter dell’articolo 53 del decreto legislativo 30 marzo 2001, n. 165, e successive modificazioni, sono considerati dipendenti delle pubbliche amministrazioni anche i soggetti titolari di uno degli incarichi di cui al presente decreto ivi compresi i soggetti esterni con i quali l’amministrazione, l’ente pubblico o l’ente di diritto privato in controllo pubblico stabilisce un rapporto di lavoro, subordinato o autonomo. Tali divieti si applicano a far data dalla cessazione dell'incarico.” Gli incarichi di cui al </w:t>
      </w:r>
      <w:proofErr w:type="spellStart"/>
      <w:r w:rsidRPr="00DB1219">
        <w:rPr>
          <w:i/>
          <w:iCs/>
          <w:sz w:val="18"/>
          <w:szCs w:val="18"/>
        </w:rPr>
        <w:t>D.Lgs.</w:t>
      </w:r>
      <w:proofErr w:type="spellEnd"/>
      <w:r w:rsidRPr="00DB1219">
        <w:rPr>
          <w:i/>
          <w:iCs/>
          <w:sz w:val="18"/>
          <w:szCs w:val="18"/>
        </w:rPr>
        <w:t xml:space="preserve"> n. 39/2013 sono gli: </w:t>
      </w:r>
    </w:p>
    <w:p w14:paraId="0933FA40" w14:textId="77777777" w:rsidR="00897D3D" w:rsidRPr="00DB1219" w:rsidRDefault="00897D3D" w:rsidP="00897D3D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  <w:sz w:val="18"/>
          <w:szCs w:val="18"/>
        </w:rPr>
      </w:pPr>
      <w:r w:rsidRPr="00DB1219">
        <w:rPr>
          <w:i/>
          <w:iCs/>
          <w:sz w:val="18"/>
          <w:szCs w:val="18"/>
        </w:rPr>
        <w:t xml:space="preserve">incarichi e cariche in enti di diritto privato regolati o finanziati: le cariche di presidente con deleghe gestionali dirette, amministratore delegato, le posizioni di dirigente, lo svolgimento stabile di attività di consulenza a favore dell’ente; </w:t>
      </w:r>
    </w:p>
    <w:p w14:paraId="2A1429EA" w14:textId="77777777" w:rsidR="00897D3D" w:rsidRPr="00DB1219" w:rsidRDefault="00897D3D" w:rsidP="00897D3D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amministrativi di vertice: gli incarichi di livello apicale, quali quelli di segretario generale, capo dipartimento, direttore generale o posizioni assimilate nelle pubbliche amministrazioni e negli enti di diritto privato in controllo pubblico, conferiti a soggetti interni o esterni all’amministrazione o all’ente che conferisce l’incarico, che non comportano l’esercizio in via esclusiva delle competenze di amministrazione e gestione; </w:t>
      </w:r>
    </w:p>
    <w:p w14:paraId="6298C67B" w14:textId="77777777" w:rsidR="00897D3D" w:rsidRPr="00DB1219" w:rsidRDefault="00897D3D" w:rsidP="00897D3D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interni: gli incarichi di funzione dirigenziale, comunque denominati, che comportano l’esercizio in via esclusiva delle competenze di amministrazione e gestione, nonché gli incarichi di funzione dirigenziale nell’ambito degli uffici di diretta collaborazione, conferiti a dirigenti o ad altri dipendenti, ivi comprese le categorie di personale di cui all’Art. 3 del Decreto Legislativo n. 165 del 30 marzo 2001, appartenenti ai ruoli dell’amministrazione che conferisce l’incarico ovvero al ruolo di altra pubblica amministrazione; </w:t>
      </w:r>
    </w:p>
    <w:p w14:paraId="1A0339AC" w14:textId="77777777" w:rsidR="00897D3D" w:rsidRPr="00DB1219" w:rsidRDefault="00897D3D" w:rsidP="00897D3D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 xml:space="preserve">incarichi dirigenziali esterni: gli incarichi di funzione dirigenziale, comunque denominati, che comportano l’esercizio in via esclusiva delle competenze di amministrazione e gestione, nonché gli incarichi di funzione dirigenziale nell’ambito degli uffici di diretta collaborazione, conferiti a soggetti non muniti della qualifica di dirigente pubblico o comunque non dipendenti di pubbliche amministrazioni; </w:t>
      </w:r>
    </w:p>
    <w:p w14:paraId="08C83EEC" w14:textId="77777777" w:rsidR="00897D3D" w:rsidRPr="00DB1219" w:rsidRDefault="00897D3D" w:rsidP="00897D3D">
      <w:pPr>
        <w:pStyle w:val="Testonotaapidipagina"/>
        <w:numPr>
          <w:ilvl w:val="0"/>
          <w:numId w:val="4"/>
        </w:numPr>
        <w:ind w:left="567" w:hanging="349"/>
        <w:jc w:val="both"/>
        <w:rPr>
          <w:i/>
          <w:iCs/>
        </w:rPr>
      </w:pPr>
      <w:r w:rsidRPr="00DB1219">
        <w:rPr>
          <w:i/>
          <w:iCs/>
          <w:sz w:val="18"/>
          <w:szCs w:val="18"/>
        </w:rPr>
        <w:t>incarichi di amministratore di enti pubblici e di enti privati in controllo pubblico: gli incarichi di presidente con deleghe gestionali dirette, amministratore delegato e assimilabili, di altro organo di indirizzo delle attività dell'ente, comunque denominato, negli enti pubblici e negli enti di diritto privato in controllo pubblico.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1602"/>
    <w:multiLevelType w:val="hybridMultilevel"/>
    <w:tmpl w:val="D22A1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557E5"/>
    <w:multiLevelType w:val="hybridMultilevel"/>
    <w:tmpl w:val="89144E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BDE"/>
    <w:multiLevelType w:val="hybridMultilevel"/>
    <w:tmpl w:val="DDA21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28B"/>
    <w:multiLevelType w:val="hybridMultilevel"/>
    <w:tmpl w:val="818C8106"/>
    <w:lvl w:ilvl="0" w:tplc="9D1A56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A073B"/>
    <w:multiLevelType w:val="hybridMultilevel"/>
    <w:tmpl w:val="9F4EF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42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B6A69"/>
    <w:multiLevelType w:val="hybridMultilevel"/>
    <w:tmpl w:val="24C4D40A"/>
    <w:lvl w:ilvl="0" w:tplc="2D9AE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77FEB"/>
    <w:multiLevelType w:val="hybridMultilevel"/>
    <w:tmpl w:val="54A256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78355">
    <w:abstractNumId w:val="1"/>
  </w:num>
  <w:num w:numId="2" w16cid:durableId="542789043">
    <w:abstractNumId w:val="4"/>
  </w:num>
  <w:num w:numId="3" w16cid:durableId="1075005526">
    <w:abstractNumId w:val="2"/>
  </w:num>
  <w:num w:numId="4" w16cid:durableId="2095593077">
    <w:abstractNumId w:val="6"/>
  </w:num>
  <w:num w:numId="5" w16cid:durableId="2141922101">
    <w:abstractNumId w:val="0"/>
  </w:num>
  <w:num w:numId="6" w16cid:durableId="888301717">
    <w:abstractNumId w:val="3"/>
  </w:num>
  <w:num w:numId="7" w16cid:durableId="524681817">
    <w:abstractNumId w:val="5"/>
  </w:num>
  <w:num w:numId="8" w16cid:durableId="1018000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7E"/>
    <w:rsid w:val="000B27A5"/>
    <w:rsid w:val="000C1318"/>
    <w:rsid w:val="000D73EB"/>
    <w:rsid w:val="001325D6"/>
    <w:rsid w:val="001430D9"/>
    <w:rsid w:val="001840DD"/>
    <w:rsid w:val="001E3F42"/>
    <w:rsid w:val="001F116A"/>
    <w:rsid w:val="00264060"/>
    <w:rsid w:val="00283CB6"/>
    <w:rsid w:val="003541CB"/>
    <w:rsid w:val="00363D04"/>
    <w:rsid w:val="00404DA6"/>
    <w:rsid w:val="00447AE9"/>
    <w:rsid w:val="004577D6"/>
    <w:rsid w:val="00492948"/>
    <w:rsid w:val="004A7DD8"/>
    <w:rsid w:val="004D5565"/>
    <w:rsid w:val="0052057E"/>
    <w:rsid w:val="00532A34"/>
    <w:rsid w:val="005F3CF3"/>
    <w:rsid w:val="00633C15"/>
    <w:rsid w:val="00657D22"/>
    <w:rsid w:val="00674968"/>
    <w:rsid w:val="006760D1"/>
    <w:rsid w:val="007349AF"/>
    <w:rsid w:val="0076290B"/>
    <w:rsid w:val="00780B54"/>
    <w:rsid w:val="00782C42"/>
    <w:rsid w:val="007E46BF"/>
    <w:rsid w:val="008222D9"/>
    <w:rsid w:val="00830319"/>
    <w:rsid w:val="00843EE9"/>
    <w:rsid w:val="00897D3D"/>
    <w:rsid w:val="00924F62"/>
    <w:rsid w:val="009725DC"/>
    <w:rsid w:val="009E6947"/>
    <w:rsid w:val="009E7852"/>
    <w:rsid w:val="00A519D7"/>
    <w:rsid w:val="00A73BDA"/>
    <w:rsid w:val="00AD0DD3"/>
    <w:rsid w:val="00AE5E57"/>
    <w:rsid w:val="00B27E7E"/>
    <w:rsid w:val="00B53E3C"/>
    <w:rsid w:val="00B5454F"/>
    <w:rsid w:val="00BF471A"/>
    <w:rsid w:val="00C431A2"/>
    <w:rsid w:val="00CA32DF"/>
    <w:rsid w:val="00D05C46"/>
    <w:rsid w:val="00D75142"/>
    <w:rsid w:val="00D8726A"/>
    <w:rsid w:val="00D91855"/>
    <w:rsid w:val="00DD0B97"/>
    <w:rsid w:val="00DE2E57"/>
    <w:rsid w:val="00E625E8"/>
    <w:rsid w:val="00EB2C37"/>
    <w:rsid w:val="00EB41E9"/>
    <w:rsid w:val="00F15AD1"/>
    <w:rsid w:val="00F37858"/>
    <w:rsid w:val="00F700EF"/>
    <w:rsid w:val="00FC3F9B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560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DD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C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C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nexecut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Guidi Manuela - Veneto Sviluppo</cp:lastModifiedBy>
  <cp:revision>2</cp:revision>
  <cp:lastPrinted>2022-03-03T08:19:00Z</cp:lastPrinted>
  <dcterms:created xsi:type="dcterms:W3CDTF">2026-02-03T08:32:00Z</dcterms:created>
  <dcterms:modified xsi:type="dcterms:W3CDTF">2026-02-03T08:32:00Z</dcterms:modified>
</cp:coreProperties>
</file>